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BA77C6F" w14:textId="77777777" w:rsidR="00C11AE1" w:rsidRDefault="00C11AE1" w:rsidP="00722728">
      <w:pPr>
        <w:autoSpaceDE w:val="0"/>
        <w:autoSpaceDN w:val="0"/>
        <w:adjustRightInd w:val="0"/>
        <w:jc w:val="center"/>
        <w:rPr>
          <w:szCs w:val="28"/>
        </w:rPr>
      </w:pPr>
      <w:r w:rsidRPr="00C11AE1">
        <w:rPr>
          <w:b/>
          <w:szCs w:val="28"/>
        </w:rPr>
        <w:t>ГБУ КЦМП ДТСЗН</w:t>
      </w:r>
      <w:r w:rsidRPr="00C938AC">
        <w:rPr>
          <w:szCs w:val="28"/>
        </w:rPr>
        <w:t xml:space="preserve"> </w:t>
      </w:r>
    </w:p>
    <w:p w14:paraId="5EB378A7" w14:textId="358FE095"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690E0C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C11AE1">
        <w:rPr>
          <w:bCs/>
          <w:color w:val="000000"/>
          <w:szCs w:val="28"/>
        </w:rPr>
        <w:t>12</w:t>
      </w:r>
      <w:r w:rsidR="0002463C">
        <w:rPr>
          <w:bCs/>
          <w:color w:val="000000"/>
          <w:szCs w:val="28"/>
        </w:rPr>
        <w:t xml:space="preserve"> мая </w:t>
      </w:r>
      <w:r w:rsidR="00F3622C">
        <w:rPr>
          <w:bCs/>
          <w:color w:val="000000"/>
          <w:szCs w:val="28"/>
        </w:rPr>
        <w:t>202</w:t>
      </w:r>
      <w:r w:rsidR="00C11AE1">
        <w:rPr>
          <w:bCs/>
          <w:color w:val="000000"/>
          <w:szCs w:val="28"/>
        </w:rPr>
        <w:t>3</w:t>
      </w:r>
      <w:r w:rsidR="00F3622C">
        <w:rPr>
          <w:bCs/>
          <w:color w:val="000000"/>
          <w:szCs w:val="28"/>
        </w:rPr>
        <w:t xml:space="preserve"> г.</w:t>
      </w:r>
      <w:r w:rsidR="00023CFB">
        <w:rPr>
          <w:bCs/>
          <w:color w:val="000000"/>
          <w:szCs w:val="28"/>
        </w:rPr>
        <w:t xml:space="preserve"> № </w:t>
      </w:r>
      <w:r w:rsidR="00C11AE1">
        <w:rPr>
          <w:bCs/>
          <w:color w:val="000000"/>
          <w:szCs w:val="28"/>
        </w:rPr>
        <w:t>59</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C11AE1">
        <w:rPr>
          <w:bCs/>
          <w:color w:val="000000"/>
          <w:szCs w:val="28"/>
        </w:rPr>
        <w:t>113</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D8F46D1"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C11AE1" w:rsidRPr="00C11AE1">
        <w:rPr>
          <w:b w:val="0"/>
          <w:color w:val="231F20"/>
          <w:szCs w:val="28"/>
        </w:rPr>
        <w:t xml:space="preserve">Государственного бюджетного учреждения города Москвы «Координационный центр по межведомственным проектам Департамента труда </w:t>
      </w:r>
      <w:r w:rsidR="00C11AE1" w:rsidRPr="00C11AE1">
        <w:rPr>
          <w:b w:val="0"/>
          <w:color w:val="231F20"/>
          <w:szCs w:val="28"/>
        </w:rPr>
        <w:br/>
        <w:t xml:space="preserve">и социальной защиты населения города Москвы» </w:t>
      </w:r>
      <w:r w:rsidR="00C11AE1" w:rsidRPr="00C11AE1">
        <w:rPr>
          <w:b w:val="0"/>
          <w:szCs w:val="28"/>
        </w:rPr>
        <w:t>(ГБУ КЦМП ДТСЗН)</w:t>
      </w:r>
      <w:r w:rsidR="0002463C">
        <w:rPr>
          <w:b w:val="0"/>
          <w:szCs w:val="28"/>
        </w:rPr>
        <w:t xml:space="preserve"> </w:t>
      </w:r>
      <w:r w:rsidR="00DB36CD" w:rsidRPr="00786B94">
        <w:rPr>
          <w:b w:val="0"/>
          <w:bCs/>
          <w:szCs w:val="28"/>
        </w:rPr>
        <w:t>(д</w:t>
      </w:r>
      <w:r w:rsidR="00DB36CD" w:rsidRPr="00B07401">
        <w:rPr>
          <w:b w:val="0"/>
          <w:bCs/>
          <w:szCs w:val="28"/>
        </w:rPr>
        <w:t>алее – субъект</w:t>
      </w:r>
      <w:r w:rsidR="007E68A7" w:rsidRPr="00B07401">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49033B" w:rsidRPr="00B07401">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00C11AE1">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C11AE1"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4277</Words>
  <Characters>24383</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2026-04-02T14:07:00Z</dcterms:created>
  <dcterms:modified xsi:type="dcterms:W3CDTF">2026-04-02T14:07:00Z</dcterms:modified>
</cp:coreProperties>
</file>